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FE" w:rsidRDefault="00DB7DFE" w:rsidP="008F6C5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F6C52">
        <w:rPr>
          <w:rFonts w:ascii="Times New Roman" w:hAnsi="Times New Roman" w:cs="Times New Roman"/>
          <w:b/>
          <w:sz w:val="24"/>
          <w:szCs w:val="24"/>
          <w:lang w:eastAsia="pl-PL"/>
        </w:rPr>
        <w:t>Klauzula informacyjna z art. 13 RODO do zastosowania przez Zamawiających w celu związanym z postępowaniem o udzielenie zamówienia publicznego, którego wartość nie przekracza kwoty 130 000 zł netto.</w:t>
      </w:r>
    </w:p>
    <w:p w:rsidR="008F6C52" w:rsidRPr="008F6C52" w:rsidRDefault="008F6C52" w:rsidP="008F6C5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administratorem Pani/Pana danych osobowych jest Powiatowe Centrum Pomocy Rodzinie w Wolsztynie ul. Marcinkowskiego 6, 64-200 Wolsztyn,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kontakt z Inspektorem Ochrony Danych – Marcin Kosicki iod@presstu.pl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Pani/Pana dane osobowe przetwarzane będą na podstawie art. 6 ust. 1 lit. C RODO w celu związanym z niniejszym postępowaniem o udzielenie zamówienia publicznego;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 xml:space="preserve">- odbiorcami Pani/Pana danych osobowych będą osoby lub podmioty uprawnione na podstawie przepisów prawa lub umowy powierzenia danych osobowych; 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Pani/Pana dane osobowe będą przetwarzane do czasu osiągnięcia celu, w jakim je pozyskano, a po tym czasie przez okres oraz w zakresie wymaganym przez przepisy powszechnie obowiązującego prawa;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 xml:space="preserve">- podanie przez Pana/Panią danych osobowych jest obowiązkowe. W przypadku nie podania danych nie będzie możliwy udział w postępowaniu o udzielenie zamówienia publicznego, którego wartość nie przekracza kwoty 130 000 zł netto; 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w odniesieniu do Pani/Pana danych osobowych decyzje nie będą podejmowane w sposób zautomatyzowany, stosowanie do art. 22 RODO;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 xml:space="preserve">- posiada Pani/Pan, 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na podstawie art. 15 RODO, prawo dostępu do danych osobowych Pani/Pana dotyczących;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 na podstawie art. 16 RODO prawo do sprostowania Pani/Pana danych osobowych;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 **;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 xml:space="preserve">- nie przysługuje Pani/Panu: 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:rsidR="00DB7DFE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:rsidR="008F6C52" w:rsidRPr="008F6C52" w:rsidRDefault="00DB7DFE" w:rsidP="008F6C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C52">
        <w:rPr>
          <w:rFonts w:ascii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 podstawą prawną przetwarzania Pani/Pana danych osobowyc</w:t>
      </w:r>
      <w:r w:rsidR="008F6C52">
        <w:rPr>
          <w:rFonts w:ascii="Times New Roman" w:hAnsi="Times New Roman" w:cs="Times New Roman"/>
          <w:sz w:val="24"/>
          <w:szCs w:val="24"/>
          <w:lang w:eastAsia="pl-PL"/>
        </w:rPr>
        <w:t>h jest art. 6 ust. 1 lit. c RODO.</w:t>
      </w:r>
    </w:p>
    <w:p w:rsidR="008F6C52" w:rsidRDefault="008F6C52" w:rsidP="008F6C52">
      <w:pPr>
        <w:rPr>
          <w:lang w:eastAsia="pl-PL"/>
        </w:rPr>
      </w:pPr>
    </w:p>
    <w:p w:rsidR="00DB7DFE" w:rsidRPr="008F6C52" w:rsidRDefault="00DB7DFE" w:rsidP="008F6C52">
      <w:pPr>
        <w:rPr>
          <w:lang w:eastAsia="pl-PL"/>
        </w:rPr>
        <w:sectPr w:rsidR="00DB7DFE" w:rsidRPr="008F6C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4544" w:rsidRPr="008F6C52" w:rsidRDefault="00833D6F" w:rsidP="008F6C52">
      <w:pPr>
        <w:tabs>
          <w:tab w:val="left" w:pos="2595"/>
        </w:tabs>
      </w:pPr>
    </w:p>
    <w:sectPr w:rsidR="00834544" w:rsidRPr="008F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FE"/>
    <w:rsid w:val="000452A1"/>
    <w:rsid w:val="00833D6F"/>
    <w:rsid w:val="008B5186"/>
    <w:rsid w:val="008F6C52"/>
    <w:rsid w:val="00CE4EB0"/>
    <w:rsid w:val="00D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2B6F-1CF3-4463-8F57-D91127C3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annab</cp:lastModifiedBy>
  <cp:revision>2</cp:revision>
  <dcterms:created xsi:type="dcterms:W3CDTF">2023-07-06T10:59:00Z</dcterms:created>
  <dcterms:modified xsi:type="dcterms:W3CDTF">2023-07-06T10:59:00Z</dcterms:modified>
</cp:coreProperties>
</file>